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F4FB" w14:textId="08AF7437" w:rsidR="00995815" w:rsidRDefault="007F57BE">
      <w:r>
        <w:t>Q</w:t>
      </w:r>
      <w:r>
        <w:rPr>
          <w:rFonts w:hint="eastAsia"/>
        </w:rPr>
        <w:t>uizz</w:t>
      </w:r>
      <w:r>
        <w:t>1</w:t>
      </w:r>
    </w:p>
    <w:p w14:paraId="4E0A1588" w14:textId="5B6FA915" w:rsidR="00206265" w:rsidRDefault="00206265">
      <w:r>
        <w:rPr>
          <w:noProof/>
        </w:rPr>
        <w:drawing>
          <wp:inline distT="0" distB="0" distL="0" distR="0" wp14:anchorId="7F8CD838" wp14:editId="502CF931">
            <wp:extent cx="5274310" cy="34842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3484245"/>
                    </a:xfrm>
                    <a:prstGeom prst="rect">
                      <a:avLst/>
                    </a:prstGeom>
                  </pic:spPr>
                </pic:pic>
              </a:graphicData>
            </a:graphic>
          </wp:inline>
        </w:drawing>
      </w:r>
    </w:p>
    <w:p w14:paraId="65B68416" w14:textId="25F62AB1" w:rsidR="003173B9" w:rsidRDefault="003173B9"/>
    <w:p w14:paraId="6FD094F3" w14:textId="341C39B5" w:rsidR="003173B9" w:rsidRDefault="003173B9">
      <w:r>
        <w:rPr>
          <w:rFonts w:hint="eastAsia"/>
        </w:rPr>
        <w:t>Q</w:t>
      </w:r>
      <w:r>
        <w:t>uizz2</w:t>
      </w:r>
    </w:p>
    <w:p w14:paraId="39DEA11B" w14:textId="5668F7E0" w:rsidR="003173B9" w:rsidRDefault="009B48DD">
      <w:r>
        <w:rPr>
          <w:noProof/>
        </w:rPr>
        <w:drawing>
          <wp:inline distT="0" distB="0" distL="0" distR="0" wp14:anchorId="3D48C21D" wp14:editId="704FF294">
            <wp:extent cx="5274310" cy="20199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019935"/>
                    </a:xfrm>
                    <a:prstGeom prst="rect">
                      <a:avLst/>
                    </a:prstGeom>
                  </pic:spPr>
                </pic:pic>
              </a:graphicData>
            </a:graphic>
          </wp:inline>
        </w:drawing>
      </w:r>
    </w:p>
    <w:p w14:paraId="13FA2EC2" w14:textId="45FBD7AE" w:rsidR="00664787" w:rsidRDefault="005A6EDC">
      <w:r>
        <w:rPr>
          <w:noProof/>
        </w:rPr>
        <w:lastRenderedPageBreak/>
        <w:drawing>
          <wp:inline distT="0" distB="0" distL="0" distR="0" wp14:anchorId="5D861922" wp14:editId="4BD3A71D">
            <wp:extent cx="5274310" cy="31280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128010"/>
                    </a:xfrm>
                    <a:prstGeom prst="rect">
                      <a:avLst/>
                    </a:prstGeom>
                  </pic:spPr>
                </pic:pic>
              </a:graphicData>
            </a:graphic>
          </wp:inline>
        </w:drawing>
      </w:r>
    </w:p>
    <w:p w14:paraId="698E092C" w14:textId="30FA881C" w:rsidR="008F3F22" w:rsidRDefault="008F3F22"/>
    <w:p w14:paraId="16446ACC" w14:textId="729CBB14" w:rsidR="00E25FF1" w:rsidRDefault="00E25FF1">
      <w:proofErr w:type="spellStart"/>
      <w:r>
        <w:rPr>
          <w:rFonts w:hint="eastAsia"/>
        </w:rPr>
        <w:t>Q</w:t>
      </w:r>
      <w:r>
        <w:t>uizz</w:t>
      </w:r>
      <w:proofErr w:type="spellEnd"/>
      <w:r>
        <w:t xml:space="preserve"> 3</w:t>
      </w:r>
    </w:p>
    <w:p w14:paraId="01C1D825" w14:textId="3730D924" w:rsidR="000C50E6" w:rsidRDefault="00BE39D1">
      <w:r>
        <w:rPr>
          <w:noProof/>
        </w:rPr>
        <w:drawing>
          <wp:inline distT="0" distB="0" distL="0" distR="0" wp14:anchorId="20558957" wp14:editId="0C829CC2">
            <wp:extent cx="5162588" cy="30908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62588" cy="3090885"/>
                    </a:xfrm>
                    <a:prstGeom prst="rect">
                      <a:avLst/>
                    </a:prstGeom>
                  </pic:spPr>
                </pic:pic>
              </a:graphicData>
            </a:graphic>
          </wp:inline>
        </w:drawing>
      </w:r>
    </w:p>
    <w:p w14:paraId="68070348" w14:textId="7863AA3F" w:rsidR="00C85601" w:rsidRDefault="00C85601"/>
    <w:p w14:paraId="22873A82" w14:textId="28F75BAC" w:rsidR="00C85601" w:rsidRDefault="00BF636E">
      <w:proofErr w:type="spellStart"/>
      <w:r>
        <w:rPr>
          <w:rFonts w:hint="eastAsia"/>
        </w:rPr>
        <w:t>Q</w:t>
      </w:r>
      <w:r>
        <w:t>uizz</w:t>
      </w:r>
      <w:proofErr w:type="spellEnd"/>
      <w:r>
        <w:t xml:space="preserve"> 4</w:t>
      </w:r>
    </w:p>
    <w:p w14:paraId="34849480" w14:textId="4FD62881" w:rsidR="00DE3AEC" w:rsidRDefault="00DE3AEC">
      <w:r>
        <w:rPr>
          <w:noProof/>
        </w:rPr>
        <w:drawing>
          <wp:inline distT="0" distB="0" distL="0" distR="0" wp14:anchorId="7940D4E1" wp14:editId="038BACAB">
            <wp:extent cx="5274310" cy="8299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29945"/>
                    </a:xfrm>
                    <a:prstGeom prst="rect">
                      <a:avLst/>
                    </a:prstGeom>
                  </pic:spPr>
                </pic:pic>
              </a:graphicData>
            </a:graphic>
          </wp:inline>
        </w:drawing>
      </w:r>
    </w:p>
    <w:p w14:paraId="65DCC4C9" w14:textId="0DDBDF2B" w:rsidR="00F65AA2" w:rsidRDefault="00F65AA2">
      <w:r>
        <w:rPr>
          <w:noProof/>
        </w:rPr>
        <w:lastRenderedPageBreak/>
        <w:drawing>
          <wp:inline distT="0" distB="0" distL="0" distR="0" wp14:anchorId="162C73F9" wp14:editId="67F9E49B">
            <wp:extent cx="5274310" cy="41700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70045"/>
                    </a:xfrm>
                    <a:prstGeom prst="rect">
                      <a:avLst/>
                    </a:prstGeom>
                  </pic:spPr>
                </pic:pic>
              </a:graphicData>
            </a:graphic>
          </wp:inline>
        </w:drawing>
      </w:r>
    </w:p>
    <w:p w14:paraId="470D1DAF" w14:textId="2D264F21" w:rsidR="00E40FC1" w:rsidRDefault="00E40FC1">
      <w:proofErr w:type="spellStart"/>
      <w:r>
        <w:rPr>
          <w:rFonts w:hint="eastAsia"/>
        </w:rPr>
        <w:t>Q</w:t>
      </w:r>
      <w:r>
        <w:t>uizz</w:t>
      </w:r>
      <w:proofErr w:type="spellEnd"/>
      <w:r>
        <w:t xml:space="preserve"> </w:t>
      </w:r>
      <w:r w:rsidR="008015EF">
        <w:t>5</w:t>
      </w:r>
    </w:p>
    <w:p w14:paraId="13D4BACE" w14:textId="035CC315" w:rsidR="00E40FC1" w:rsidRDefault="00E40FC1">
      <w:r>
        <w:rPr>
          <w:noProof/>
        </w:rPr>
        <w:drawing>
          <wp:inline distT="0" distB="0" distL="0" distR="0" wp14:anchorId="25828FBE" wp14:editId="43F77981">
            <wp:extent cx="5274310" cy="33629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62960"/>
                    </a:xfrm>
                    <a:prstGeom prst="rect">
                      <a:avLst/>
                    </a:prstGeom>
                  </pic:spPr>
                </pic:pic>
              </a:graphicData>
            </a:graphic>
          </wp:inline>
        </w:drawing>
      </w:r>
    </w:p>
    <w:p w14:paraId="18B4A76A" w14:textId="65875C7B" w:rsidR="00687D20" w:rsidRDefault="00687D20"/>
    <w:p w14:paraId="14F3C5C2" w14:textId="0142BE76" w:rsidR="00687D20" w:rsidRDefault="00EB4495">
      <w:r>
        <w:t>Quizz6&amp;7</w:t>
      </w:r>
    </w:p>
    <w:tbl>
      <w:tblPr>
        <w:tblStyle w:val="a3"/>
        <w:tblW w:w="0" w:type="auto"/>
        <w:tblLook w:val="04A0" w:firstRow="1" w:lastRow="0" w:firstColumn="1" w:lastColumn="0" w:noHBand="0" w:noVBand="1"/>
      </w:tblPr>
      <w:tblGrid>
        <w:gridCol w:w="7894"/>
        <w:gridCol w:w="402"/>
      </w:tblGrid>
      <w:tr w:rsidR="00EB4495" w:rsidRPr="00EB4495" w14:paraId="5AA1D2F4" w14:textId="77777777" w:rsidTr="00EB4495">
        <w:trPr>
          <w:trHeight w:val="278"/>
        </w:trPr>
        <w:tc>
          <w:tcPr>
            <w:tcW w:w="30691" w:type="dxa"/>
            <w:noWrap/>
            <w:hideMark/>
          </w:tcPr>
          <w:p w14:paraId="47359832" w14:textId="77777777" w:rsidR="00EB4495" w:rsidRPr="00EB4495" w:rsidRDefault="00EB4495" w:rsidP="00EB4495">
            <w:r w:rsidRPr="00EB4495">
              <w:rPr>
                <w:rFonts w:hint="eastAsia"/>
              </w:rPr>
              <w:t>quiz6/7</w:t>
            </w:r>
          </w:p>
        </w:tc>
        <w:tc>
          <w:tcPr>
            <w:tcW w:w="989" w:type="dxa"/>
            <w:noWrap/>
            <w:hideMark/>
          </w:tcPr>
          <w:p w14:paraId="6E1C9C37" w14:textId="77777777" w:rsidR="00EB4495" w:rsidRPr="00EB4495" w:rsidRDefault="00EB4495"/>
        </w:tc>
      </w:tr>
      <w:tr w:rsidR="00EB4495" w:rsidRPr="00EB4495" w14:paraId="42E5D18D" w14:textId="77777777" w:rsidTr="00EB4495">
        <w:trPr>
          <w:trHeight w:val="278"/>
        </w:trPr>
        <w:tc>
          <w:tcPr>
            <w:tcW w:w="30691" w:type="dxa"/>
            <w:noWrap/>
            <w:hideMark/>
          </w:tcPr>
          <w:p w14:paraId="0D26C6EA" w14:textId="77777777" w:rsidR="00EB4495" w:rsidRPr="00EB4495" w:rsidRDefault="00EB4495">
            <w:r w:rsidRPr="00EB4495">
              <w:lastRenderedPageBreak/>
              <w:t xml:space="preserve">Upon receiving 3 duplicated ACKs, the way of changing </w:t>
            </w:r>
            <w:proofErr w:type="spellStart"/>
            <w:r w:rsidRPr="00EB4495">
              <w:t>cwnd</w:t>
            </w:r>
            <w:proofErr w:type="spellEnd"/>
            <w:r w:rsidRPr="00EB4495">
              <w:t xml:space="preserve"> for </w:t>
            </w:r>
            <w:proofErr w:type="spellStart"/>
            <w:r w:rsidRPr="00EB4495">
              <w:t>Taho</w:t>
            </w:r>
            <w:proofErr w:type="spellEnd"/>
            <w:r w:rsidRPr="00EB4495">
              <w:t xml:space="preserve"> and Reno is the same.</w:t>
            </w:r>
          </w:p>
        </w:tc>
        <w:tc>
          <w:tcPr>
            <w:tcW w:w="989" w:type="dxa"/>
            <w:noWrap/>
            <w:hideMark/>
          </w:tcPr>
          <w:p w14:paraId="23A9C48B" w14:textId="77777777" w:rsidR="00EB4495" w:rsidRPr="00EB4495" w:rsidRDefault="00EB4495">
            <w:r w:rsidRPr="00EB4495">
              <w:rPr>
                <w:rFonts w:hint="eastAsia"/>
              </w:rPr>
              <w:t>F</w:t>
            </w:r>
          </w:p>
        </w:tc>
      </w:tr>
      <w:tr w:rsidR="00EB4495" w:rsidRPr="00EB4495" w14:paraId="6F99A9DC" w14:textId="77777777" w:rsidTr="00EB4495">
        <w:trPr>
          <w:trHeight w:val="278"/>
        </w:trPr>
        <w:tc>
          <w:tcPr>
            <w:tcW w:w="30691" w:type="dxa"/>
            <w:noWrap/>
            <w:hideMark/>
          </w:tcPr>
          <w:p w14:paraId="05A4EBE3" w14:textId="77777777" w:rsidR="00EB4495" w:rsidRPr="00EB4495" w:rsidRDefault="00EB4495">
            <w:r w:rsidRPr="00EB4495">
              <w:t>Comparing the Reno and Cubic TCP schemes, the latter can probe available bandwidth in the network faster.</w:t>
            </w:r>
          </w:p>
        </w:tc>
        <w:tc>
          <w:tcPr>
            <w:tcW w:w="989" w:type="dxa"/>
            <w:noWrap/>
            <w:hideMark/>
          </w:tcPr>
          <w:p w14:paraId="22FA18E4" w14:textId="77777777" w:rsidR="00EB4495" w:rsidRPr="00EB4495" w:rsidRDefault="00EB4495">
            <w:r w:rsidRPr="00EB4495">
              <w:rPr>
                <w:rFonts w:hint="eastAsia"/>
              </w:rPr>
              <w:t>T</w:t>
            </w:r>
          </w:p>
        </w:tc>
      </w:tr>
      <w:tr w:rsidR="00EB4495" w:rsidRPr="00EB4495" w14:paraId="68B4BFFD" w14:textId="77777777" w:rsidTr="00EB4495">
        <w:trPr>
          <w:trHeight w:val="278"/>
        </w:trPr>
        <w:tc>
          <w:tcPr>
            <w:tcW w:w="30691" w:type="dxa"/>
            <w:noWrap/>
            <w:hideMark/>
          </w:tcPr>
          <w:p w14:paraId="75163E40" w14:textId="77777777" w:rsidR="00EB4495" w:rsidRPr="00EB4495" w:rsidRDefault="00EB4495">
            <w:r w:rsidRPr="00EB4495">
              <w:t xml:space="preserve">TCP congestion control is fair because it uses </w:t>
            </w:r>
            <w:proofErr w:type="gramStart"/>
            <w:r w:rsidRPr="0010648C">
              <w:rPr>
                <w:color w:val="FF0000"/>
              </w:rPr>
              <w:t>MIAD(</w:t>
            </w:r>
            <w:proofErr w:type="gramEnd"/>
            <w:r w:rsidRPr="0010648C">
              <w:rPr>
                <w:color w:val="FF0000"/>
              </w:rPr>
              <w:t>AIMD</w:t>
            </w:r>
          </w:p>
        </w:tc>
        <w:tc>
          <w:tcPr>
            <w:tcW w:w="989" w:type="dxa"/>
            <w:noWrap/>
            <w:hideMark/>
          </w:tcPr>
          <w:p w14:paraId="715F1BA7" w14:textId="77777777" w:rsidR="00EB4495" w:rsidRPr="00EB4495" w:rsidRDefault="00EB4495">
            <w:r w:rsidRPr="00EB4495">
              <w:rPr>
                <w:rFonts w:hint="eastAsia"/>
              </w:rPr>
              <w:t>F</w:t>
            </w:r>
          </w:p>
        </w:tc>
      </w:tr>
      <w:tr w:rsidR="00EB4495" w:rsidRPr="00EB4495" w14:paraId="0ED38FCB" w14:textId="77777777" w:rsidTr="00EB4495">
        <w:trPr>
          <w:trHeight w:val="278"/>
        </w:trPr>
        <w:tc>
          <w:tcPr>
            <w:tcW w:w="30691" w:type="dxa"/>
            <w:noWrap/>
            <w:hideMark/>
          </w:tcPr>
          <w:p w14:paraId="79364385" w14:textId="77777777" w:rsidR="00EB4495" w:rsidRPr="00EB4495" w:rsidRDefault="00EB4495">
            <w:r w:rsidRPr="00EB4495">
              <w:t xml:space="preserve">In the slow start mode, </w:t>
            </w:r>
            <w:proofErr w:type="spellStart"/>
            <w:r w:rsidRPr="00EB4495">
              <w:t>cwnd</w:t>
            </w:r>
            <w:proofErr w:type="spellEnd"/>
            <w:r w:rsidRPr="00EB4495">
              <w:t xml:space="preserve"> doubles for every returned ACK and in the congestion avoidance mod, </w:t>
            </w:r>
            <w:proofErr w:type="spellStart"/>
            <w:r w:rsidRPr="00EB4495">
              <w:t>cwnd</w:t>
            </w:r>
            <w:proofErr w:type="spellEnd"/>
            <w:r w:rsidRPr="00EB4495">
              <w:t xml:space="preserve"> doubles for every RTT.</w:t>
            </w:r>
          </w:p>
        </w:tc>
        <w:tc>
          <w:tcPr>
            <w:tcW w:w="989" w:type="dxa"/>
            <w:noWrap/>
            <w:hideMark/>
          </w:tcPr>
          <w:p w14:paraId="31C933C3" w14:textId="77777777" w:rsidR="00EB4495" w:rsidRPr="00EB4495" w:rsidRDefault="00EB4495"/>
        </w:tc>
      </w:tr>
      <w:tr w:rsidR="00EB4495" w:rsidRPr="00EB4495" w14:paraId="0F6FD13D" w14:textId="77777777" w:rsidTr="00EB4495">
        <w:trPr>
          <w:trHeight w:val="278"/>
        </w:trPr>
        <w:tc>
          <w:tcPr>
            <w:tcW w:w="30691" w:type="dxa"/>
            <w:noWrap/>
            <w:hideMark/>
          </w:tcPr>
          <w:p w14:paraId="65400AF4" w14:textId="77777777" w:rsidR="00EB4495" w:rsidRPr="00EB4495" w:rsidRDefault="00EB4495">
            <w:r w:rsidRPr="00EB4495">
              <w:t>One of the goals for congestion control is to make sure the buffer of a bottleneck link not empty but the occupancy as low as possible.</w:t>
            </w:r>
          </w:p>
        </w:tc>
        <w:tc>
          <w:tcPr>
            <w:tcW w:w="989" w:type="dxa"/>
            <w:noWrap/>
            <w:hideMark/>
          </w:tcPr>
          <w:p w14:paraId="64F112EC" w14:textId="77777777" w:rsidR="00EB4495" w:rsidRPr="00EB4495" w:rsidRDefault="00EB4495">
            <w:r w:rsidRPr="00EB4495">
              <w:rPr>
                <w:rFonts w:hint="eastAsia"/>
              </w:rPr>
              <w:t>T</w:t>
            </w:r>
          </w:p>
        </w:tc>
      </w:tr>
      <w:tr w:rsidR="00EB4495" w:rsidRPr="00EB4495" w14:paraId="140D55DA" w14:textId="77777777" w:rsidTr="00EB4495">
        <w:trPr>
          <w:trHeight w:val="278"/>
        </w:trPr>
        <w:tc>
          <w:tcPr>
            <w:tcW w:w="30691" w:type="dxa"/>
            <w:noWrap/>
            <w:hideMark/>
          </w:tcPr>
          <w:p w14:paraId="4FBABB0B" w14:textId="77777777" w:rsidR="00EB4495" w:rsidRPr="00EB4495" w:rsidRDefault="00EB4495">
            <w:r w:rsidRPr="00055084">
              <w:rPr>
                <w:color w:val="FF0000"/>
              </w:rPr>
              <w:t xml:space="preserve">For TCP congestion control, only when arrival of in-order segment with expected seq # and all data up to expected seq # already </w:t>
            </w:r>
            <w:proofErr w:type="spellStart"/>
            <w:r w:rsidRPr="00055084">
              <w:rPr>
                <w:color w:val="FF0000"/>
              </w:rPr>
              <w:t>ACKed</w:t>
            </w:r>
            <w:proofErr w:type="spellEnd"/>
            <w:r w:rsidRPr="00055084">
              <w:rPr>
                <w:color w:val="FF0000"/>
              </w:rPr>
              <w:t>, will the receiver wait for some time to send back a cumulative ACK.</w:t>
            </w:r>
          </w:p>
        </w:tc>
        <w:tc>
          <w:tcPr>
            <w:tcW w:w="989" w:type="dxa"/>
            <w:noWrap/>
            <w:hideMark/>
          </w:tcPr>
          <w:p w14:paraId="49A68371" w14:textId="77777777" w:rsidR="00EB4495" w:rsidRPr="00EB4495" w:rsidRDefault="00EB4495">
            <w:r w:rsidRPr="00EB4495">
              <w:rPr>
                <w:rFonts w:hint="eastAsia"/>
              </w:rPr>
              <w:t>T</w:t>
            </w:r>
          </w:p>
        </w:tc>
      </w:tr>
      <w:tr w:rsidR="00EB4495" w:rsidRPr="00EB4495" w14:paraId="2C543FE2" w14:textId="77777777" w:rsidTr="00EB4495">
        <w:trPr>
          <w:trHeight w:val="278"/>
        </w:trPr>
        <w:tc>
          <w:tcPr>
            <w:tcW w:w="30691" w:type="dxa"/>
            <w:noWrap/>
            <w:hideMark/>
          </w:tcPr>
          <w:p w14:paraId="5EA350D4" w14:textId="77777777" w:rsidR="00EB4495" w:rsidRPr="00EB4495" w:rsidRDefault="00EB4495">
            <w:r w:rsidRPr="00EB4495">
              <w:t>For rdt3.0, when a receiver receives packet #0 with bit corrupted, it will immediately send ACK#1, which is equivalent to sending NACK#0 to the sender.</w:t>
            </w:r>
          </w:p>
        </w:tc>
        <w:tc>
          <w:tcPr>
            <w:tcW w:w="989" w:type="dxa"/>
            <w:noWrap/>
            <w:hideMark/>
          </w:tcPr>
          <w:p w14:paraId="3A60BD8B" w14:textId="77777777" w:rsidR="00EB4495" w:rsidRPr="00EB4495" w:rsidRDefault="00EB4495">
            <w:r w:rsidRPr="00EB4495">
              <w:rPr>
                <w:rFonts w:hint="eastAsia"/>
              </w:rPr>
              <w:t>T</w:t>
            </w:r>
          </w:p>
        </w:tc>
      </w:tr>
      <w:tr w:rsidR="00EB4495" w:rsidRPr="00EB4495" w14:paraId="13A210D1" w14:textId="77777777" w:rsidTr="00EB4495">
        <w:trPr>
          <w:trHeight w:val="278"/>
        </w:trPr>
        <w:tc>
          <w:tcPr>
            <w:tcW w:w="30691" w:type="dxa"/>
            <w:noWrap/>
            <w:hideMark/>
          </w:tcPr>
          <w:p w14:paraId="37239865" w14:textId="77777777" w:rsidR="00EB4495" w:rsidRPr="00EB4495" w:rsidRDefault="00EB4495">
            <w:r w:rsidRPr="00EB4495">
              <w:t xml:space="preserve">During the fast recovery mode, its </w:t>
            </w:r>
            <w:proofErr w:type="spellStart"/>
            <w:r w:rsidRPr="00EB4495">
              <w:t>cwnd</w:t>
            </w:r>
            <w:proofErr w:type="spellEnd"/>
            <w:r w:rsidRPr="00EB4495">
              <w:t xml:space="preserve"> increases the same as in the congestion avoidance mode.</w:t>
            </w:r>
          </w:p>
        </w:tc>
        <w:tc>
          <w:tcPr>
            <w:tcW w:w="989" w:type="dxa"/>
            <w:noWrap/>
            <w:hideMark/>
          </w:tcPr>
          <w:p w14:paraId="6B9A259E" w14:textId="77777777" w:rsidR="00EB4495" w:rsidRPr="00EB4495" w:rsidRDefault="00EB4495">
            <w:r w:rsidRPr="00EB4495">
              <w:rPr>
                <w:rFonts w:hint="eastAsia"/>
              </w:rPr>
              <w:t>F</w:t>
            </w:r>
          </w:p>
        </w:tc>
      </w:tr>
      <w:tr w:rsidR="00EB4495" w:rsidRPr="00EB4495" w14:paraId="609AE930" w14:textId="77777777" w:rsidTr="00EB4495">
        <w:trPr>
          <w:trHeight w:val="278"/>
        </w:trPr>
        <w:tc>
          <w:tcPr>
            <w:tcW w:w="30691" w:type="dxa"/>
            <w:noWrap/>
            <w:hideMark/>
          </w:tcPr>
          <w:p w14:paraId="4B6BE37D" w14:textId="77777777" w:rsidR="00EB4495" w:rsidRPr="00EB4495" w:rsidRDefault="00EB4495">
            <w:r w:rsidRPr="00EB4495">
              <w:t xml:space="preserve">Upon timeout, </w:t>
            </w:r>
            <w:proofErr w:type="spellStart"/>
            <w:r w:rsidRPr="00EB4495">
              <w:t>cwnd</w:t>
            </w:r>
            <w:proofErr w:type="spellEnd"/>
            <w:r w:rsidRPr="00EB4495">
              <w:t xml:space="preserve"> is always reduced to one, regardless in the slow start, congestion avoidance, or fast recovery mode.</w:t>
            </w:r>
          </w:p>
        </w:tc>
        <w:tc>
          <w:tcPr>
            <w:tcW w:w="989" w:type="dxa"/>
            <w:noWrap/>
            <w:hideMark/>
          </w:tcPr>
          <w:p w14:paraId="050309C8" w14:textId="77777777" w:rsidR="00EB4495" w:rsidRPr="00EB4495" w:rsidRDefault="00EB4495">
            <w:r w:rsidRPr="00EB4495">
              <w:rPr>
                <w:rFonts w:hint="eastAsia"/>
              </w:rPr>
              <w:t>T</w:t>
            </w:r>
          </w:p>
        </w:tc>
      </w:tr>
      <w:tr w:rsidR="00EB4495" w:rsidRPr="00EB4495" w14:paraId="3F034BC5" w14:textId="77777777" w:rsidTr="00EB4495">
        <w:trPr>
          <w:trHeight w:val="278"/>
        </w:trPr>
        <w:tc>
          <w:tcPr>
            <w:tcW w:w="30691" w:type="dxa"/>
            <w:noWrap/>
            <w:hideMark/>
          </w:tcPr>
          <w:p w14:paraId="31F0C4BC" w14:textId="77777777" w:rsidR="00EB4495" w:rsidRPr="00EB4495" w:rsidRDefault="00EB4495">
            <w:r w:rsidRPr="00EB4495">
              <w:t>For Go-Back-N retransmission scheme, there will be only one timer for the packet that was earliest sent.</w:t>
            </w:r>
          </w:p>
        </w:tc>
        <w:tc>
          <w:tcPr>
            <w:tcW w:w="989" w:type="dxa"/>
            <w:noWrap/>
            <w:hideMark/>
          </w:tcPr>
          <w:p w14:paraId="7CB82228" w14:textId="77777777" w:rsidR="00EB4495" w:rsidRPr="00EB4495" w:rsidRDefault="00EB4495"/>
        </w:tc>
      </w:tr>
      <w:tr w:rsidR="00EB4495" w:rsidRPr="00EB4495" w14:paraId="437F7820" w14:textId="77777777" w:rsidTr="00EB4495">
        <w:trPr>
          <w:trHeight w:val="278"/>
        </w:trPr>
        <w:tc>
          <w:tcPr>
            <w:tcW w:w="30691" w:type="dxa"/>
            <w:noWrap/>
            <w:hideMark/>
          </w:tcPr>
          <w:p w14:paraId="7C7EAC7D" w14:textId="77777777" w:rsidR="00EB4495" w:rsidRPr="00EB4495" w:rsidRDefault="00EB4495">
            <w:r w:rsidRPr="00EB4495">
              <w:t>When network congestion becomes so severe that the network could melt down, meaning that the throughput drops down to zero.</w:t>
            </w:r>
          </w:p>
        </w:tc>
        <w:tc>
          <w:tcPr>
            <w:tcW w:w="989" w:type="dxa"/>
            <w:noWrap/>
            <w:hideMark/>
          </w:tcPr>
          <w:p w14:paraId="22AC3524" w14:textId="77777777" w:rsidR="00EB4495" w:rsidRPr="00EB4495" w:rsidRDefault="00EB4495">
            <w:r w:rsidRPr="00EB4495">
              <w:rPr>
                <w:rFonts w:hint="eastAsia"/>
              </w:rPr>
              <w:t>T</w:t>
            </w:r>
          </w:p>
        </w:tc>
      </w:tr>
      <w:tr w:rsidR="00EB4495" w:rsidRPr="00EB4495" w14:paraId="5F4ABE1A" w14:textId="77777777" w:rsidTr="00EB4495">
        <w:trPr>
          <w:trHeight w:val="278"/>
        </w:trPr>
        <w:tc>
          <w:tcPr>
            <w:tcW w:w="30691" w:type="dxa"/>
            <w:noWrap/>
            <w:hideMark/>
          </w:tcPr>
          <w:p w14:paraId="0C30397F" w14:textId="77777777" w:rsidR="00EB4495" w:rsidRPr="00EB4495" w:rsidRDefault="00EB4495">
            <w:r w:rsidRPr="00EB4495">
              <w:t>Network-assisted congestion control should perform better than end-end congestion control because the sender can detect the congestion situation earlier and response faster.</w:t>
            </w:r>
          </w:p>
        </w:tc>
        <w:tc>
          <w:tcPr>
            <w:tcW w:w="989" w:type="dxa"/>
            <w:noWrap/>
            <w:hideMark/>
          </w:tcPr>
          <w:p w14:paraId="311A76C2" w14:textId="77777777" w:rsidR="00EB4495" w:rsidRPr="00EB4495" w:rsidRDefault="00EB4495"/>
        </w:tc>
      </w:tr>
      <w:tr w:rsidR="00EB4495" w:rsidRPr="00EB4495" w14:paraId="13DE6622" w14:textId="77777777" w:rsidTr="00EB4495">
        <w:trPr>
          <w:trHeight w:val="278"/>
        </w:trPr>
        <w:tc>
          <w:tcPr>
            <w:tcW w:w="30691" w:type="dxa"/>
            <w:noWrap/>
            <w:hideMark/>
          </w:tcPr>
          <w:p w14:paraId="516BCC2D" w14:textId="77777777" w:rsidR="00EB4495" w:rsidRPr="00EB4495" w:rsidRDefault="00EB4495">
            <w:r w:rsidRPr="00EB4495">
              <w:t>For the Go-Back-N retransmission scheme, upon timeout for packet n, a sender will retransmit packet n and all higher seq # packets in window.</w:t>
            </w:r>
          </w:p>
        </w:tc>
        <w:tc>
          <w:tcPr>
            <w:tcW w:w="989" w:type="dxa"/>
            <w:noWrap/>
            <w:hideMark/>
          </w:tcPr>
          <w:p w14:paraId="2F84C74B" w14:textId="77777777" w:rsidR="00EB4495" w:rsidRPr="00EB4495" w:rsidRDefault="00EB4495">
            <w:r w:rsidRPr="00EB4495">
              <w:rPr>
                <w:rFonts w:hint="eastAsia"/>
              </w:rPr>
              <w:t>T</w:t>
            </w:r>
          </w:p>
        </w:tc>
      </w:tr>
      <w:tr w:rsidR="00EB4495" w:rsidRPr="00EB4495" w14:paraId="086140FC" w14:textId="77777777" w:rsidTr="00EB4495">
        <w:trPr>
          <w:trHeight w:val="278"/>
        </w:trPr>
        <w:tc>
          <w:tcPr>
            <w:tcW w:w="30691" w:type="dxa"/>
            <w:noWrap/>
            <w:hideMark/>
          </w:tcPr>
          <w:p w14:paraId="5600F0AE" w14:textId="77777777" w:rsidR="00EB4495" w:rsidRPr="00EB4495" w:rsidRDefault="00EB4495">
            <w:r w:rsidRPr="00EB4495">
              <w:t xml:space="preserve">For Selective Repeat scheme, each </w:t>
            </w:r>
            <w:proofErr w:type="spellStart"/>
            <w:r w:rsidRPr="00EB4495">
              <w:t>unACKed</w:t>
            </w:r>
            <w:proofErr w:type="spellEnd"/>
            <w:r w:rsidRPr="00EB4495">
              <w:t xml:space="preserve"> packet has a timer at the receiver and the ACK is immediately sent upon receiving a packet.</w:t>
            </w:r>
          </w:p>
        </w:tc>
        <w:tc>
          <w:tcPr>
            <w:tcW w:w="989" w:type="dxa"/>
            <w:noWrap/>
            <w:hideMark/>
          </w:tcPr>
          <w:p w14:paraId="7D1E243D" w14:textId="77777777" w:rsidR="00EB4495" w:rsidRPr="00EB4495" w:rsidRDefault="00EB4495"/>
        </w:tc>
      </w:tr>
      <w:tr w:rsidR="00EB4495" w:rsidRPr="00EB4495" w14:paraId="1C97D885" w14:textId="77777777" w:rsidTr="00EB4495">
        <w:trPr>
          <w:trHeight w:val="278"/>
        </w:trPr>
        <w:tc>
          <w:tcPr>
            <w:tcW w:w="30691" w:type="dxa"/>
            <w:noWrap/>
            <w:hideMark/>
          </w:tcPr>
          <w:p w14:paraId="1606AABD" w14:textId="77777777" w:rsidR="00EB4495" w:rsidRPr="00EB4495" w:rsidRDefault="00EB4495">
            <w:r w:rsidRPr="00EB4495">
              <w:t xml:space="preserve">When entering the fast recovery mode, </w:t>
            </w:r>
            <w:proofErr w:type="spellStart"/>
            <w:r w:rsidRPr="00EB4495">
              <w:t>cwnd</w:t>
            </w:r>
            <w:proofErr w:type="spellEnd"/>
            <w:r w:rsidRPr="00EB4495">
              <w:t xml:space="preserve"> is reduced to a half of it plus 3, where plus 3 is because of 3 duplicated ACKs</w:t>
            </w:r>
          </w:p>
        </w:tc>
        <w:tc>
          <w:tcPr>
            <w:tcW w:w="989" w:type="dxa"/>
            <w:noWrap/>
            <w:hideMark/>
          </w:tcPr>
          <w:p w14:paraId="18D0C810" w14:textId="77777777" w:rsidR="00EB4495" w:rsidRPr="00EB4495" w:rsidRDefault="00EB4495">
            <w:r w:rsidRPr="00EB4495">
              <w:rPr>
                <w:rFonts w:hint="eastAsia"/>
              </w:rPr>
              <w:t>T</w:t>
            </w:r>
          </w:p>
        </w:tc>
      </w:tr>
      <w:tr w:rsidR="00EB4495" w:rsidRPr="00EB4495" w14:paraId="3A8CF0E7" w14:textId="77777777" w:rsidTr="00EB4495">
        <w:trPr>
          <w:trHeight w:val="278"/>
        </w:trPr>
        <w:tc>
          <w:tcPr>
            <w:tcW w:w="30691" w:type="dxa"/>
            <w:noWrap/>
            <w:hideMark/>
          </w:tcPr>
          <w:p w14:paraId="085A1D78" w14:textId="77777777" w:rsidR="00EB4495" w:rsidRPr="00EB4495" w:rsidRDefault="00EB4495">
            <w:r w:rsidRPr="00EB4495">
              <w:t>When network congestion becomes so severe that the network could melt down, meaning that the throughput drops down to zero.</w:t>
            </w:r>
          </w:p>
        </w:tc>
        <w:tc>
          <w:tcPr>
            <w:tcW w:w="989" w:type="dxa"/>
            <w:noWrap/>
            <w:hideMark/>
          </w:tcPr>
          <w:p w14:paraId="04292C16" w14:textId="77777777" w:rsidR="00EB4495" w:rsidRPr="00EB4495" w:rsidRDefault="00EB4495"/>
        </w:tc>
      </w:tr>
      <w:tr w:rsidR="00EB4495" w:rsidRPr="00EB4495" w14:paraId="3243B85B" w14:textId="77777777" w:rsidTr="00EB4495">
        <w:trPr>
          <w:trHeight w:val="278"/>
        </w:trPr>
        <w:tc>
          <w:tcPr>
            <w:tcW w:w="30691" w:type="dxa"/>
            <w:noWrap/>
            <w:hideMark/>
          </w:tcPr>
          <w:p w14:paraId="4C02AE80" w14:textId="77777777" w:rsidR="00EB4495" w:rsidRPr="00EB4495" w:rsidRDefault="00EB4495">
            <w:r w:rsidRPr="00EB4495">
              <w:t>In TCP congestion control, hosts competing for the link bandwidth at a bottleneck link have the same throughput, independent of their distance from the bottleneck link.</w:t>
            </w:r>
          </w:p>
        </w:tc>
        <w:tc>
          <w:tcPr>
            <w:tcW w:w="989" w:type="dxa"/>
            <w:noWrap/>
            <w:hideMark/>
          </w:tcPr>
          <w:p w14:paraId="1DED4383" w14:textId="77777777" w:rsidR="00EB4495" w:rsidRPr="00EB4495" w:rsidRDefault="00EB4495">
            <w:r w:rsidRPr="00EB4495">
              <w:rPr>
                <w:rFonts w:hint="eastAsia"/>
              </w:rPr>
              <w:t>F</w:t>
            </w:r>
          </w:p>
        </w:tc>
      </w:tr>
      <w:tr w:rsidR="00EB4495" w:rsidRPr="00EB4495" w14:paraId="6AD34142" w14:textId="77777777" w:rsidTr="00EB4495">
        <w:trPr>
          <w:trHeight w:val="278"/>
        </w:trPr>
        <w:tc>
          <w:tcPr>
            <w:tcW w:w="30691" w:type="dxa"/>
            <w:noWrap/>
            <w:hideMark/>
          </w:tcPr>
          <w:p w14:paraId="6B0444A3" w14:textId="77777777" w:rsidR="00EB4495" w:rsidRPr="00EB4495" w:rsidRDefault="00EB4495">
            <w:r w:rsidRPr="00EB4495">
              <w:t>Network-assisted congestion control should perform better than end-end congestion control because the sender can detect the congestion situation earlier and response faster.</w:t>
            </w:r>
          </w:p>
        </w:tc>
        <w:tc>
          <w:tcPr>
            <w:tcW w:w="989" w:type="dxa"/>
            <w:noWrap/>
            <w:hideMark/>
          </w:tcPr>
          <w:p w14:paraId="1DCA094B" w14:textId="77777777" w:rsidR="00EB4495" w:rsidRPr="00EB4495" w:rsidRDefault="00EB4495">
            <w:r w:rsidRPr="00EB4495">
              <w:rPr>
                <w:rFonts w:hint="eastAsia"/>
              </w:rPr>
              <w:t>T</w:t>
            </w:r>
          </w:p>
        </w:tc>
      </w:tr>
      <w:tr w:rsidR="00EB4495" w:rsidRPr="00EB4495" w14:paraId="5DA90F70" w14:textId="77777777" w:rsidTr="00EB4495">
        <w:trPr>
          <w:trHeight w:val="278"/>
        </w:trPr>
        <w:tc>
          <w:tcPr>
            <w:tcW w:w="30691" w:type="dxa"/>
            <w:noWrap/>
            <w:hideMark/>
          </w:tcPr>
          <w:p w14:paraId="3296DE9C" w14:textId="7462AE2C" w:rsidR="007D2D5D" w:rsidRPr="00EB4495" w:rsidRDefault="00704FF0">
            <w:r>
              <w:rPr>
                <w:rFonts w:hint="eastAsia"/>
              </w:rPr>
              <w:t>一开始多少，</w:t>
            </w:r>
            <w:r w:rsidR="007D2D5D">
              <w:rPr>
                <w:rFonts w:hint="eastAsia"/>
              </w:rPr>
              <w:t>多少个N一起传能让utility达到100%</w:t>
            </w:r>
          </w:p>
          <w:tbl>
            <w:tblPr>
              <w:tblW w:w="2040" w:type="dxa"/>
              <w:tblLook w:val="04A0" w:firstRow="1" w:lastRow="0" w:firstColumn="1" w:lastColumn="0" w:noHBand="0" w:noVBand="1"/>
            </w:tblPr>
            <w:tblGrid>
              <w:gridCol w:w="1020"/>
              <w:gridCol w:w="1020"/>
            </w:tblGrid>
            <w:tr w:rsidR="007D2D5D" w:rsidRPr="007D2D5D" w14:paraId="6C665422" w14:textId="77777777" w:rsidTr="007D2D5D">
              <w:trPr>
                <w:trHeight w:val="278"/>
              </w:trPr>
              <w:tc>
                <w:tcPr>
                  <w:tcW w:w="1020" w:type="dxa"/>
                  <w:tcBorders>
                    <w:top w:val="nil"/>
                    <w:left w:val="nil"/>
                    <w:bottom w:val="nil"/>
                    <w:right w:val="nil"/>
                  </w:tcBorders>
                  <w:shd w:val="clear" w:color="auto" w:fill="auto"/>
                  <w:noWrap/>
                  <w:vAlign w:val="bottom"/>
                  <w:hideMark/>
                </w:tcPr>
                <w:p w14:paraId="60E6C2C3" w14:textId="77777777" w:rsidR="007D2D5D" w:rsidRPr="007D2D5D" w:rsidRDefault="007D2D5D" w:rsidP="007D2D5D">
                  <w:pPr>
                    <w:widowControl/>
                    <w:jc w:val="right"/>
                    <w:rPr>
                      <w:rFonts w:ascii="等线" w:eastAsia="等线" w:hAnsi="等线" w:cs="宋体"/>
                      <w:color w:val="000000"/>
                      <w:kern w:val="0"/>
                      <w:sz w:val="22"/>
                    </w:rPr>
                  </w:pPr>
                  <w:r w:rsidRPr="007D2D5D">
                    <w:rPr>
                      <w:rFonts w:ascii="等线" w:eastAsia="等线" w:hAnsi="等线" w:cs="宋体" w:hint="eastAsia"/>
                      <w:color w:val="000000"/>
                      <w:kern w:val="0"/>
                      <w:sz w:val="22"/>
                    </w:rPr>
                    <w:t>0.20%</w:t>
                  </w:r>
                </w:p>
              </w:tc>
              <w:tc>
                <w:tcPr>
                  <w:tcW w:w="1020" w:type="dxa"/>
                  <w:tcBorders>
                    <w:top w:val="nil"/>
                    <w:left w:val="nil"/>
                    <w:bottom w:val="nil"/>
                    <w:right w:val="nil"/>
                  </w:tcBorders>
                  <w:shd w:val="clear" w:color="auto" w:fill="auto"/>
                  <w:noWrap/>
                  <w:vAlign w:val="bottom"/>
                  <w:hideMark/>
                </w:tcPr>
                <w:p w14:paraId="0FCAA69B" w14:textId="77777777" w:rsidR="007D2D5D" w:rsidRPr="007D2D5D" w:rsidRDefault="007D2D5D" w:rsidP="007D2D5D">
                  <w:pPr>
                    <w:widowControl/>
                    <w:jc w:val="right"/>
                    <w:rPr>
                      <w:rFonts w:ascii="等线" w:eastAsia="等线" w:hAnsi="等线" w:cs="宋体"/>
                      <w:color w:val="000000"/>
                      <w:kern w:val="0"/>
                      <w:sz w:val="22"/>
                    </w:rPr>
                  </w:pPr>
                  <w:r w:rsidRPr="007D2D5D">
                    <w:rPr>
                      <w:rFonts w:ascii="等线" w:eastAsia="等线" w:hAnsi="等线" w:cs="宋体" w:hint="eastAsia"/>
                      <w:color w:val="000000"/>
                      <w:kern w:val="0"/>
                      <w:sz w:val="22"/>
                    </w:rPr>
                    <w:t>50000</w:t>
                  </w:r>
                </w:p>
              </w:tc>
            </w:tr>
          </w:tbl>
          <w:p w14:paraId="457B77F6" w14:textId="2E2A94B0" w:rsidR="00EB4495" w:rsidRPr="00EB4495" w:rsidRDefault="00EB4495"/>
        </w:tc>
        <w:tc>
          <w:tcPr>
            <w:tcW w:w="989" w:type="dxa"/>
            <w:noWrap/>
            <w:hideMark/>
          </w:tcPr>
          <w:p w14:paraId="2CB6034B" w14:textId="77777777" w:rsidR="00EB4495" w:rsidRPr="00EB4495" w:rsidRDefault="00EB4495"/>
        </w:tc>
      </w:tr>
      <w:tr w:rsidR="00EB4495" w:rsidRPr="00EB4495" w14:paraId="15B22F1A" w14:textId="77777777" w:rsidTr="00EB4495">
        <w:trPr>
          <w:trHeight w:val="278"/>
        </w:trPr>
        <w:tc>
          <w:tcPr>
            <w:tcW w:w="30691" w:type="dxa"/>
            <w:noWrap/>
            <w:hideMark/>
          </w:tcPr>
          <w:p w14:paraId="39C2288F" w14:textId="77777777" w:rsidR="00EB4495" w:rsidRPr="00EB4495" w:rsidRDefault="00EB4495">
            <w:r w:rsidRPr="00EB4495">
              <w:t xml:space="preserve">For Go-Back-N retransmission scheme, there will be only one timer for the packet that was earliest </w:t>
            </w:r>
            <w:proofErr w:type="gramStart"/>
            <w:r w:rsidRPr="00EB4495">
              <w:t>sent.</w:t>
            </w:r>
            <w:r w:rsidRPr="0010648C">
              <w:rPr>
                <w:color w:val="FF0000"/>
              </w:rPr>
              <w:t>（</w:t>
            </w:r>
            <w:proofErr w:type="gramEnd"/>
            <w:r w:rsidRPr="0010648C">
              <w:rPr>
                <w:color w:val="FF0000"/>
              </w:rPr>
              <w:t xml:space="preserve">but not </w:t>
            </w:r>
            <w:proofErr w:type="spellStart"/>
            <w:r w:rsidRPr="0010648C">
              <w:rPr>
                <w:color w:val="FF0000"/>
              </w:rPr>
              <w:t>ACKed</w:t>
            </w:r>
            <w:proofErr w:type="spellEnd"/>
          </w:p>
        </w:tc>
        <w:tc>
          <w:tcPr>
            <w:tcW w:w="989" w:type="dxa"/>
            <w:noWrap/>
            <w:hideMark/>
          </w:tcPr>
          <w:p w14:paraId="689ACCDD" w14:textId="77777777" w:rsidR="00EB4495" w:rsidRPr="00EB4495" w:rsidRDefault="00EB4495">
            <w:r w:rsidRPr="00EB4495">
              <w:rPr>
                <w:rFonts w:hint="eastAsia"/>
              </w:rPr>
              <w:t>F</w:t>
            </w:r>
          </w:p>
        </w:tc>
      </w:tr>
      <w:tr w:rsidR="00EB4495" w:rsidRPr="00EB4495" w14:paraId="1C11694C" w14:textId="77777777" w:rsidTr="00EB4495">
        <w:trPr>
          <w:trHeight w:val="278"/>
        </w:trPr>
        <w:tc>
          <w:tcPr>
            <w:tcW w:w="30691" w:type="dxa"/>
            <w:noWrap/>
            <w:hideMark/>
          </w:tcPr>
          <w:p w14:paraId="6FC5B2BD" w14:textId="77777777" w:rsidR="00EB4495" w:rsidRPr="00EB4495" w:rsidRDefault="00EB4495">
            <w:r w:rsidRPr="00EB4495">
              <w:t>For TCP, a receiver can either keep or discard packets that arrive in out of order.</w:t>
            </w:r>
          </w:p>
        </w:tc>
        <w:tc>
          <w:tcPr>
            <w:tcW w:w="989" w:type="dxa"/>
            <w:noWrap/>
            <w:hideMark/>
          </w:tcPr>
          <w:p w14:paraId="0E66E2A4" w14:textId="77777777" w:rsidR="00EB4495" w:rsidRPr="00EB4495" w:rsidRDefault="00EB4495"/>
        </w:tc>
      </w:tr>
      <w:tr w:rsidR="00EB4495" w:rsidRPr="00EB4495" w14:paraId="07AB872F" w14:textId="77777777" w:rsidTr="00EB4495">
        <w:trPr>
          <w:trHeight w:val="278"/>
        </w:trPr>
        <w:tc>
          <w:tcPr>
            <w:tcW w:w="30691" w:type="dxa"/>
            <w:noWrap/>
            <w:hideMark/>
          </w:tcPr>
          <w:p w14:paraId="63015988" w14:textId="77777777" w:rsidR="00EB4495" w:rsidRPr="00EB4495" w:rsidRDefault="00EB4495">
            <w:r w:rsidRPr="00EB4495">
              <w:t xml:space="preserve">In the slow start mode, </w:t>
            </w:r>
            <w:proofErr w:type="spellStart"/>
            <w:r w:rsidRPr="00EB4495">
              <w:t>cwnd</w:t>
            </w:r>
            <w:proofErr w:type="spellEnd"/>
            <w:r w:rsidRPr="00EB4495">
              <w:t xml:space="preserve"> doubles for every returned ACK and in the congestion </w:t>
            </w:r>
            <w:r w:rsidRPr="00EB4495">
              <w:lastRenderedPageBreak/>
              <w:t xml:space="preserve">avoidance mod, </w:t>
            </w:r>
            <w:proofErr w:type="spellStart"/>
            <w:r w:rsidRPr="00EB4495">
              <w:t>cwnd</w:t>
            </w:r>
            <w:proofErr w:type="spellEnd"/>
            <w:r w:rsidRPr="00EB4495">
              <w:t xml:space="preserve"> </w:t>
            </w:r>
            <w:proofErr w:type="gramStart"/>
            <w:r w:rsidRPr="00EB4495">
              <w:t>double</w:t>
            </w:r>
            <w:r w:rsidRPr="0010648C">
              <w:rPr>
                <w:color w:val="FF0000"/>
              </w:rPr>
              <w:t>s(</w:t>
            </w:r>
            <w:proofErr w:type="gramEnd"/>
            <w:r w:rsidRPr="0010648C">
              <w:rPr>
                <w:color w:val="FF0000"/>
              </w:rPr>
              <w:t xml:space="preserve">+1 </w:t>
            </w:r>
            <w:r w:rsidRPr="00EB4495">
              <w:t>for every RTT.</w:t>
            </w:r>
          </w:p>
        </w:tc>
        <w:tc>
          <w:tcPr>
            <w:tcW w:w="989" w:type="dxa"/>
            <w:noWrap/>
            <w:hideMark/>
          </w:tcPr>
          <w:p w14:paraId="45D496D7" w14:textId="77777777" w:rsidR="00EB4495" w:rsidRPr="00EB4495" w:rsidRDefault="00EB4495">
            <w:r w:rsidRPr="00EB4495">
              <w:rPr>
                <w:rFonts w:hint="eastAsia"/>
              </w:rPr>
              <w:lastRenderedPageBreak/>
              <w:t>F</w:t>
            </w:r>
          </w:p>
        </w:tc>
      </w:tr>
      <w:tr w:rsidR="00EB4495" w:rsidRPr="00EB4495" w14:paraId="7F917399" w14:textId="77777777" w:rsidTr="00EB4495">
        <w:trPr>
          <w:trHeight w:val="278"/>
        </w:trPr>
        <w:tc>
          <w:tcPr>
            <w:tcW w:w="30691" w:type="dxa"/>
            <w:noWrap/>
            <w:hideMark/>
          </w:tcPr>
          <w:p w14:paraId="5A6DB7B7" w14:textId="77777777" w:rsidR="00EB4495" w:rsidRPr="00EB4495" w:rsidRDefault="00EB4495">
            <w:r w:rsidRPr="00EB4495">
              <w:t xml:space="preserve">For Selective Repeat scheme, each </w:t>
            </w:r>
            <w:proofErr w:type="spellStart"/>
            <w:r w:rsidRPr="00EB4495">
              <w:t>unACKed</w:t>
            </w:r>
            <w:proofErr w:type="spellEnd"/>
            <w:r w:rsidRPr="00EB4495">
              <w:t xml:space="preserve"> packet has a timer at the receive</w:t>
            </w:r>
            <w:r w:rsidRPr="0010648C">
              <w:t>r</w:t>
            </w:r>
            <w:r w:rsidRPr="0010648C">
              <w:rPr>
                <w:color w:val="FF0000"/>
              </w:rPr>
              <w:t>(sender)</w:t>
            </w:r>
            <w:r w:rsidRPr="00EB4495">
              <w:t xml:space="preserve"> and the ACK is immediately sent upon receiving a packet.</w:t>
            </w:r>
          </w:p>
        </w:tc>
        <w:tc>
          <w:tcPr>
            <w:tcW w:w="989" w:type="dxa"/>
            <w:noWrap/>
            <w:hideMark/>
          </w:tcPr>
          <w:p w14:paraId="3E2DD6AD" w14:textId="77777777" w:rsidR="00EB4495" w:rsidRPr="00EB4495" w:rsidRDefault="00EB4495">
            <w:r w:rsidRPr="00EB4495">
              <w:rPr>
                <w:rFonts w:hint="eastAsia"/>
              </w:rPr>
              <w:t>F</w:t>
            </w:r>
          </w:p>
        </w:tc>
      </w:tr>
      <w:tr w:rsidR="00EB4495" w:rsidRPr="00EB4495" w14:paraId="30CCA48D" w14:textId="77777777" w:rsidTr="00EB4495">
        <w:trPr>
          <w:trHeight w:val="278"/>
        </w:trPr>
        <w:tc>
          <w:tcPr>
            <w:tcW w:w="30691" w:type="dxa"/>
            <w:noWrap/>
            <w:hideMark/>
          </w:tcPr>
          <w:p w14:paraId="0A0CC319" w14:textId="77777777" w:rsidR="00EB4495" w:rsidRPr="00EB4495" w:rsidRDefault="00EB4495">
            <w:r w:rsidRPr="00EB4495">
              <w:t>For TCP, a receiver can either keep or discard packets that arrive in out of order.</w:t>
            </w:r>
          </w:p>
        </w:tc>
        <w:tc>
          <w:tcPr>
            <w:tcW w:w="989" w:type="dxa"/>
            <w:noWrap/>
            <w:hideMark/>
          </w:tcPr>
          <w:p w14:paraId="26A55C24" w14:textId="77777777" w:rsidR="00EB4495" w:rsidRPr="00EB4495" w:rsidRDefault="00EB4495">
            <w:r w:rsidRPr="00EB4495">
              <w:rPr>
                <w:rFonts w:hint="eastAsia"/>
              </w:rPr>
              <w:t>T</w:t>
            </w:r>
          </w:p>
        </w:tc>
      </w:tr>
      <w:tr w:rsidR="00EB4495" w:rsidRPr="00EB4495" w14:paraId="7B0E88F4" w14:textId="77777777" w:rsidTr="00EB4495">
        <w:trPr>
          <w:trHeight w:val="278"/>
        </w:trPr>
        <w:tc>
          <w:tcPr>
            <w:tcW w:w="30691" w:type="dxa"/>
            <w:noWrap/>
            <w:hideMark/>
          </w:tcPr>
          <w:p w14:paraId="35D17609" w14:textId="77777777" w:rsidR="00EB4495" w:rsidRPr="00EB4495" w:rsidRDefault="00EB4495">
            <w:r w:rsidRPr="00EB4495">
              <w:t>The purpose of using sequence numbers in rdt2.2 and rdt3.0 is for a receiver to find out whether an arriving packet contains new data or is a retransmission.</w:t>
            </w:r>
          </w:p>
        </w:tc>
        <w:tc>
          <w:tcPr>
            <w:tcW w:w="989" w:type="dxa"/>
            <w:noWrap/>
            <w:hideMark/>
          </w:tcPr>
          <w:p w14:paraId="3FAA15AE" w14:textId="77777777" w:rsidR="00EB4495" w:rsidRPr="00EB4495" w:rsidRDefault="00EB4495">
            <w:r w:rsidRPr="00EB4495">
              <w:rPr>
                <w:rFonts w:hint="eastAsia"/>
              </w:rPr>
              <w:t>T</w:t>
            </w:r>
          </w:p>
        </w:tc>
      </w:tr>
      <w:tr w:rsidR="00EB4495" w:rsidRPr="00EB4495" w14:paraId="6CE79BE1" w14:textId="77777777" w:rsidTr="00EB4495">
        <w:trPr>
          <w:trHeight w:val="278"/>
        </w:trPr>
        <w:tc>
          <w:tcPr>
            <w:tcW w:w="30691" w:type="dxa"/>
            <w:noWrap/>
            <w:hideMark/>
          </w:tcPr>
          <w:p w14:paraId="77A8E330" w14:textId="77777777" w:rsidR="00EB4495" w:rsidRPr="00EB4495" w:rsidRDefault="00EB4495">
            <w:r w:rsidRPr="00EB4495">
              <w:t xml:space="preserve">A connection between New York and San Francisco is on a 100 Gbit/s optical fiber. Let us only consider propagation delay for the latency between the two cities, and assume that the distance between the cities is 5,000 km and the light speed on the fiber is 2x108 m/sec. For the </w:t>
            </w:r>
            <w:proofErr w:type="spellStart"/>
            <w:r w:rsidRPr="00EB4495">
              <w:t>rdt</w:t>
            </w:r>
            <w:proofErr w:type="spellEnd"/>
            <w:r w:rsidRPr="00EB4495">
              <w:t xml:space="preserve"> 3.0 pipelined protocol, let us assume that a sender can send a window of 100 </w:t>
            </w:r>
            <w:proofErr w:type="spellStart"/>
            <w:r w:rsidRPr="00EB4495">
              <w:t>unACKed</w:t>
            </w:r>
            <w:proofErr w:type="spellEnd"/>
            <w:r w:rsidRPr="00EB4495">
              <w:t xml:space="preserve"> packets with each packet size of 1,250 bytes. The utilization on the link is 0.02.</w:t>
            </w:r>
          </w:p>
        </w:tc>
        <w:tc>
          <w:tcPr>
            <w:tcW w:w="989" w:type="dxa"/>
            <w:noWrap/>
            <w:hideMark/>
          </w:tcPr>
          <w:p w14:paraId="25208DAB" w14:textId="77777777" w:rsidR="00EB4495" w:rsidRPr="00EB4495" w:rsidRDefault="00EB4495">
            <w:r w:rsidRPr="00EB4495">
              <w:rPr>
                <w:rFonts w:hint="eastAsia"/>
              </w:rPr>
              <w:t>F</w:t>
            </w:r>
          </w:p>
        </w:tc>
      </w:tr>
      <w:tr w:rsidR="00EB4495" w:rsidRPr="00EB4495" w14:paraId="0B7B2BB3" w14:textId="77777777" w:rsidTr="00EB4495">
        <w:trPr>
          <w:trHeight w:val="278"/>
        </w:trPr>
        <w:tc>
          <w:tcPr>
            <w:tcW w:w="30691" w:type="dxa"/>
            <w:noWrap/>
            <w:hideMark/>
          </w:tcPr>
          <w:p w14:paraId="0C5400E0" w14:textId="77777777" w:rsidR="00EB4495" w:rsidRPr="00EB4495" w:rsidRDefault="00EB4495">
            <w:r w:rsidRPr="00EB4495">
              <w:t>For Selective Repeat scheme, given a window size of N, the minimum range for sequence numbers to avoid any error is 2N-1</w:t>
            </w:r>
          </w:p>
        </w:tc>
        <w:tc>
          <w:tcPr>
            <w:tcW w:w="989" w:type="dxa"/>
            <w:noWrap/>
            <w:hideMark/>
          </w:tcPr>
          <w:p w14:paraId="0DB247DA" w14:textId="77777777" w:rsidR="00EB4495" w:rsidRPr="00EB4495" w:rsidRDefault="00EB4495">
            <w:r w:rsidRPr="00EB4495">
              <w:rPr>
                <w:rFonts w:hint="eastAsia"/>
              </w:rPr>
              <w:t>F</w:t>
            </w:r>
          </w:p>
        </w:tc>
      </w:tr>
    </w:tbl>
    <w:p w14:paraId="78916B1D" w14:textId="3B0A7F00" w:rsidR="00EB4495" w:rsidRDefault="00EB4495"/>
    <w:p w14:paraId="1CB6E3F7" w14:textId="2F5440B7" w:rsidR="001D30F9" w:rsidRDefault="001D30F9"/>
    <w:p w14:paraId="4E4378FB" w14:textId="37BFEC0E" w:rsidR="001D30F9" w:rsidRDefault="001D30F9">
      <w:r>
        <w:rPr>
          <w:rFonts w:hint="eastAsia"/>
        </w:rPr>
        <w:t>Quizz</w:t>
      </w:r>
      <w:r>
        <w:t>8</w:t>
      </w:r>
    </w:p>
    <w:p w14:paraId="58CF9CCB" w14:textId="4C23967B" w:rsidR="001D30F9" w:rsidRDefault="001D30F9">
      <w:r>
        <w:rPr>
          <w:rFonts w:hint="eastAsia"/>
        </w:rPr>
        <w:t>黄的是</w:t>
      </w:r>
      <w:r w:rsidR="004E62BF">
        <w:rPr>
          <w:rFonts w:hint="eastAsia"/>
        </w:rPr>
        <w:t>对</w:t>
      </w:r>
      <w:r w:rsidR="00F94196">
        <w:rPr>
          <w:rFonts w:hint="eastAsia"/>
        </w:rPr>
        <w:t>的</w:t>
      </w:r>
    </w:p>
    <w:p w14:paraId="0C50D104" w14:textId="2BB573E4" w:rsidR="00F94196" w:rsidRDefault="00B77AFC">
      <w:r>
        <w:rPr>
          <w:rFonts w:hint="eastAsia"/>
        </w:rPr>
        <w:t>1</w:t>
      </w:r>
      <w:r>
        <w:t>.TCP have state</w:t>
      </w:r>
    </w:p>
    <w:p w14:paraId="2E4D42C7" w14:textId="0C76205A" w:rsidR="00F94196" w:rsidRDefault="00F94196">
      <w:r>
        <w:rPr>
          <w:rFonts w:hint="eastAsia"/>
        </w:rPr>
        <w:t>4.</w:t>
      </w:r>
      <w:r>
        <w:t xml:space="preserve"> </w:t>
      </w:r>
      <w:r>
        <w:rPr>
          <w:rFonts w:hint="eastAsia"/>
        </w:rPr>
        <w:t>recursive</w:t>
      </w:r>
      <w:r>
        <w:t xml:space="preserve"> load hea</w:t>
      </w:r>
      <w:r w:rsidR="00B77AFC">
        <w:t>v</w:t>
      </w:r>
      <w:r>
        <w:t>ier</w:t>
      </w:r>
    </w:p>
    <w:p w14:paraId="2AC3C801" w14:textId="75BF6FED" w:rsidR="00B77AFC" w:rsidRDefault="00D513B4">
      <w:r>
        <w:rPr>
          <w:rFonts w:hint="eastAsia"/>
        </w:rPr>
        <w:t>7.purpose</w:t>
      </w:r>
      <w:r>
        <w:t xml:space="preserve"> is to </w:t>
      </w:r>
      <w:r w:rsidR="00DA49F9">
        <w:t>reduce computation time</w:t>
      </w:r>
    </w:p>
    <w:p w14:paraId="4C35CD7C" w14:textId="2E2F1536" w:rsidR="00DA49F9" w:rsidRDefault="00DA49F9">
      <w:r>
        <w:rPr>
          <w:rFonts w:hint="eastAsia"/>
        </w:rPr>
        <w:t>8</w:t>
      </w:r>
      <w:r>
        <w:t>.</w:t>
      </w:r>
      <w:r w:rsidR="00511766">
        <w:t>using its private key</w:t>
      </w:r>
    </w:p>
    <w:p w14:paraId="5F4D86B1" w14:textId="1AB424E2" w:rsidR="00511766" w:rsidRPr="00B77AFC" w:rsidRDefault="00511766">
      <w:r>
        <w:rPr>
          <w:rFonts w:hint="eastAsia"/>
        </w:rPr>
        <w:t>9</w:t>
      </w:r>
      <w:r>
        <w:t>.</w:t>
      </w:r>
      <w:r w:rsidR="00885879">
        <w:t>a same set of keys</w:t>
      </w:r>
    </w:p>
    <w:p w14:paraId="2BD15561" w14:textId="3655E911" w:rsidR="001D30F9" w:rsidRDefault="001D30F9">
      <w:r>
        <w:rPr>
          <w:noProof/>
        </w:rPr>
        <w:drawing>
          <wp:inline distT="0" distB="0" distL="0" distR="0" wp14:anchorId="18DB0B8B" wp14:editId="7D7CCC8B">
            <wp:extent cx="5274310" cy="35236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23615"/>
                    </a:xfrm>
                    <a:prstGeom prst="rect">
                      <a:avLst/>
                    </a:prstGeom>
                  </pic:spPr>
                </pic:pic>
              </a:graphicData>
            </a:graphic>
          </wp:inline>
        </w:drawing>
      </w:r>
    </w:p>
    <w:sectPr w:rsidR="001D30F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9C6"/>
    <w:rsid w:val="000349C6"/>
    <w:rsid w:val="00055084"/>
    <w:rsid w:val="000C50E6"/>
    <w:rsid w:val="0010648C"/>
    <w:rsid w:val="001D30F9"/>
    <w:rsid w:val="00206265"/>
    <w:rsid w:val="003173B9"/>
    <w:rsid w:val="004E62BF"/>
    <w:rsid w:val="00511766"/>
    <w:rsid w:val="005A6EDC"/>
    <w:rsid w:val="00624C9A"/>
    <w:rsid w:val="00664787"/>
    <w:rsid w:val="00687D20"/>
    <w:rsid w:val="00704FF0"/>
    <w:rsid w:val="00747D41"/>
    <w:rsid w:val="007D2D5D"/>
    <w:rsid w:val="007F57BE"/>
    <w:rsid w:val="008015EF"/>
    <w:rsid w:val="00885879"/>
    <w:rsid w:val="008F3F22"/>
    <w:rsid w:val="009B48DD"/>
    <w:rsid w:val="00A458AC"/>
    <w:rsid w:val="00AE7744"/>
    <w:rsid w:val="00B77AFC"/>
    <w:rsid w:val="00BE39D1"/>
    <w:rsid w:val="00BF636E"/>
    <w:rsid w:val="00C85601"/>
    <w:rsid w:val="00D513B4"/>
    <w:rsid w:val="00DA49F9"/>
    <w:rsid w:val="00DE3AEC"/>
    <w:rsid w:val="00E1411B"/>
    <w:rsid w:val="00E25FF1"/>
    <w:rsid w:val="00E40FC1"/>
    <w:rsid w:val="00EB4495"/>
    <w:rsid w:val="00F65AA2"/>
    <w:rsid w:val="00F941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6DF12"/>
  <w15:chartTrackingRefBased/>
  <w15:docId w15:val="{08F280C5-25ED-48AA-8B93-D6D771576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EB44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959807">
      <w:bodyDiv w:val="1"/>
      <w:marLeft w:val="0"/>
      <w:marRight w:val="0"/>
      <w:marTop w:val="0"/>
      <w:marBottom w:val="0"/>
      <w:divBdr>
        <w:top w:val="none" w:sz="0" w:space="0" w:color="auto"/>
        <w:left w:val="none" w:sz="0" w:space="0" w:color="auto"/>
        <w:bottom w:val="none" w:sz="0" w:space="0" w:color="auto"/>
        <w:right w:val="none" w:sz="0" w:space="0" w:color="auto"/>
      </w:divBdr>
    </w:div>
    <w:div w:id="1938053418">
      <w:bodyDiv w:val="1"/>
      <w:marLeft w:val="0"/>
      <w:marRight w:val="0"/>
      <w:marTop w:val="0"/>
      <w:marBottom w:val="0"/>
      <w:divBdr>
        <w:top w:val="none" w:sz="0" w:space="0" w:color="auto"/>
        <w:left w:val="none" w:sz="0" w:space="0" w:color="auto"/>
        <w:bottom w:val="none" w:sz="0" w:space="0" w:color="auto"/>
        <w:right w:val="none" w:sz="0" w:space="0" w:color="auto"/>
      </w:divBdr>
    </w:div>
    <w:div w:id="214094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Pages>
  <Words>593</Words>
  <Characters>3384</Characters>
  <Application>Microsoft Office Word</Application>
  <DocSecurity>0</DocSecurity>
  <Lines>28</Lines>
  <Paragraphs>7</Paragraphs>
  <ScaleCrop>false</ScaleCrop>
  <Company/>
  <LinksUpToDate>false</LinksUpToDate>
  <CharactersWithSpaces>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ywx</dc:creator>
  <cp:keywords/>
  <dc:description/>
  <cp:lastModifiedBy>li mr</cp:lastModifiedBy>
  <cp:revision>4</cp:revision>
  <dcterms:created xsi:type="dcterms:W3CDTF">2020-12-16T12:49:00Z</dcterms:created>
  <dcterms:modified xsi:type="dcterms:W3CDTF">2021-04-25T05:19:00Z</dcterms:modified>
</cp:coreProperties>
</file>